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CA" w:rsidRPr="00264E34" w:rsidRDefault="008D5ACA" w:rsidP="008D5ACA">
      <w:pPr>
        <w:spacing w:after="0" w:line="240" w:lineRule="auto"/>
        <w:ind w:firstLine="540"/>
        <w:jc w:val="both"/>
        <w:rPr>
          <w:rFonts w:ascii="Times New Roman" w:hAnsi="Times New Roman" w:cs="Times New Roman"/>
          <w:b/>
          <w:bCs/>
          <w:i/>
          <w:sz w:val="28"/>
          <w:szCs w:val="28"/>
          <w:lang w:val="kk-KZ" w:eastAsia="ko-KR"/>
        </w:rPr>
      </w:pPr>
      <w:r w:rsidRPr="008454D9">
        <w:rPr>
          <w:rFonts w:ascii="Times New Roman" w:hAnsi="Times New Roman" w:cs="Times New Roman"/>
          <w:b/>
          <w:bCs/>
          <w:sz w:val="28"/>
          <w:szCs w:val="28"/>
          <w:lang w:val="kk-KZ" w:eastAsia="ko-KR"/>
        </w:rPr>
        <w:t>7-</w:t>
      </w:r>
      <w:r w:rsidR="00C13AE1">
        <w:rPr>
          <w:rFonts w:ascii="Times New Roman" w:hAnsi="Times New Roman" w:cs="Times New Roman"/>
          <w:b/>
          <w:bCs/>
          <w:sz w:val="28"/>
          <w:szCs w:val="28"/>
          <w:lang w:val="kk-KZ" w:eastAsia="ko-KR"/>
        </w:rPr>
        <w:t>лекция</w:t>
      </w:r>
      <w:bookmarkStart w:id="0" w:name="_GoBack"/>
      <w:bookmarkEnd w:id="0"/>
      <w:r>
        <w:rPr>
          <w:rFonts w:ascii="Times New Roman" w:hAnsi="Times New Roman" w:cs="Times New Roman"/>
          <w:b/>
          <w:bCs/>
          <w:sz w:val="28"/>
          <w:szCs w:val="28"/>
          <w:lang w:val="kk-KZ" w:eastAsia="ko-KR"/>
        </w:rPr>
        <w:t xml:space="preserve">. </w:t>
      </w:r>
      <w:r w:rsidRPr="00264E34">
        <w:rPr>
          <w:rFonts w:ascii="Times New Roman" w:hAnsi="Times New Roman" w:cs="Times New Roman"/>
          <w:b/>
          <w:bCs/>
          <w:i/>
          <w:sz w:val="28"/>
          <w:szCs w:val="28"/>
          <w:lang w:val="kk-KZ" w:eastAsia="ko-KR"/>
        </w:rPr>
        <w:t>Тікелей эфир құпиясы.</w:t>
      </w:r>
    </w:p>
    <w:p w:rsidR="008D5ACA" w:rsidRPr="008454D9" w:rsidRDefault="008D5ACA" w:rsidP="008D5ACA">
      <w:pPr>
        <w:spacing w:after="0" w:line="240" w:lineRule="auto"/>
        <w:ind w:firstLine="540"/>
        <w:jc w:val="both"/>
        <w:rPr>
          <w:rFonts w:ascii="Times New Roman" w:hAnsi="Times New Roman" w:cs="Times New Roman"/>
          <w:sz w:val="28"/>
          <w:szCs w:val="28"/>
          <w:lang w:val="kk-KZ" w:eastAsia="ko-KR"/>
        </w:rPr>
      </w:pPr>
      <w:r w:rsidRPr="008454D9">
        <w:rPr>
          <w:rFonts w:ascii="Times New Roman" w:hAnsi="Times New Roman" w:cs="Times New Roman"/>
          <w:sz w:val="28"/>
          <w:szCs w:val="28"/>
          <w:lang w:val="kk-KZ" w:eastAsia="ko-KR"/>
        </w:rPr>
        <w:t xml:space="preserve">Телехабарды ұйымдастырудағы биік кәсіби денгейде атқарылмаған хабар-тікелей эфир. Мүнда жалпы телевизиалық құрылым қызметкерлері бір мезгілде тікелей байланыс арқылы телеөнім шығарады, яғни, шығармашылық топтың башысы мен  бірнеше оператор, режисерлік апараттар мен дыбыс режиссерлары, тағы да басқа инжинерлер, кардинаторлар жұмылдырылады.Тікелей эфир оқиғаға байланысты әрқилы нысандардан берілуі мүмкін. Біздің бастапқы айтқанымыздай студиалық жылжымалы, нысанды болуы ықтимал . </w:t>
      </w:r>
    </w:p>
    <w:p w:rsidR="002F3DA8" w:rsidRDefault="00C13AE1"/>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8A"/>
    <w:rsid w:val="00347127"/>
    <w:rsid w:val="00387592"/>
    <w:rsid w:val="008D5ACA"/>
    <w:rsid w:val="00A75A8A"/>
    <w:rsid w:val="00C1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CA2E-6FB9-40D6-B22C-A89D0984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ACA"/>
    <w:pPr>
      <w:spacing w:after="200" w:line="276" w:lineRule="auto"/>
    </w:pPr>
    <w:rPr>
      <w:rFonts w:ascii="Calibri" w:eastAsia="Times New Roman" w:hAnsi="Calibri"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3</cp:revision>
  <dcterms:created xsi:type="dcterms:W3CDTF">2016-09-26T03:22:00Z</dcterms:created>
  <dcterms:modified xsi:type="dcterms:W3CDTF">2016-09-26T03:23:00Z</dcterms:modified>
</cp:coreProperties>
</file>